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1E4" w:rsidRPr="00F75B33" w:rsidRDefault="00B831E4" w:rsidP="00B831E4">
      <w:pPr>
        <w:jc w:val="center"/>
        <w:rPr>
          <w:b/>
          <w:szCs w:val="22"/>
        </w:rPr>
      </w:pPr>
      <w:r w:rsidRPr="00F75B33">
        <w:rPr>
          <w:b/>
          <w:szCs w:val="22"/>
        </w:rPr>
        <w:t xml:space="preserve">[CAPTION] </w:t>
      </w:r>
    </w:p>
    <w:p w:rsidR="00B831E4" w:rsidRPr="00F75B33" w:rsidRDefault="00B831E4" w:rsidP="00B831E4">
      <w:pPr>
        <w:rPr>
          <w:szCs w:val="22"/>
        </w:rPr>
      </w:pPr>
      <w:r w:rsidRPr="00F75B33">
        <w:rPr>
          <w:szCs w:val="22"/>
        </w:rPr>
        <w:t xml:space="preserve"> </w:t>
      </w:r>
    </w:p>
    <w:p w:rsidR="00B831E4" w:rsidRPr="00F75B33" w:rsidRDefault="00B831E4" w:rsidP="00B831E4">
      <w:pPr>
        <w:jc w:val="center"/>
        <w:rPr>
          <w:szCs w:val="22"/>
          <w:u w:val="single"/>
        </w:rPr>
      </w:pPr>
      <w:r w:rsidRPr="00F75B33">
        <w:rPr>
          <w:b/>
          <w:bCs/>
          <w:szCs w:val="22"/>
          <w:u w:val="single"/>
        </w:rPr>
        <w:t xml:space="preserve">VERIFIED MOTION FOR FUNDS TO HIRE </w:t>
      </w:r>
      <w:r>
        <w:rPr>
          <w:b/>
          <w:bCs/>
          <w:szCs w:val="22"/>
          <w:u w:val="single"/>
        </w:rPr>
        <w:t>IMMIGRATION EXPERT</w:t>
      </w:r>
      <w:r w:rsidRPr="00F75B33">
        <w:rPr>
          <w:szCs w:val="22"/>
          <w:u w:val="single"/>
        </w:rPr>
        <w:t xml:space="preserve"> </w:t>
      </w:r>
      <w:r w:rsidRPr="00F75B33">
        <w:rPr>
          <w:szCs w:val="22"/>
          <w:u w:val="single"/>
        </w:rPr>
        <w:fldChar w:fldCharType="begin"/>
      </w:r>
      <w:r w:rsidRPr="00F75B33">
        <w:rPr>
          <w:szCs w:val="22"/>
          <w:u w:val="single"/>
        </w:rPr>
        <w:instrText>tc "</w:instrText>
      </w:r>
      <w:r w:rsidRPr="00F75B33">
        <w:rPr>
          <w:b/>
          <w:bCs/>
          <w:szCs w:val="22"/>
          <w:u w:val="single"/>
        </w:rPr>
        <w:instrText>DEFENDANT'S MOTION FOR FUNDS TO HIRE AN INVESTIGATOR</w:instrText>
      </w:r>
      <w:r w:rsidRPr="00F75B33">
        <w:rPr>
          <w:szCs w:val="22"/>
          <w:u w:val="single"/>
        </w:rPr>
        <w:instrText xml:space="preserve"> " \l 2</w:instrText>
      </w:r>
      <w:r w:rsidRPr="00F75B33">
        <w:rPr>
          <w:szCs w:val="22"/>
          <w:u w:val="single"/>
        </w:rPr>
        <w:fldChar w:fldCharType="end"/>
      </w:r>
    </w:p>
    <w:p w:rsidR="00B831E4" w:rsidRPr="00F75B33" w:rsidRDefault="00B831E4" w:rsidP="00B831E4">
      <w:pPr>
        <w:rPr>
          <w:szCs w:val="22"/>
        </w:rPr>
      </w:pPr>
    </w:p>
    <w:p w:rsidR="00B831E4" w:rsidRDefault="00B831E4" w:rsidP="00B831E4">
      <w:pPr>
        <w:spacing w:line="480" w:lineRule="atLeast"/>
        <w:rPr>
          <w:szCs w:val="22"/>
        </w:rPr>
      </w:pPr>
      <w:r w:rsidRPr="00F75B33">
        <w:rPr>
          <w:szCs w:val="22"/>
        </w:rPr>
        <w:tab/>
        <w:t>The Defendant, by counsel, moves the Court to provide the Defendant's counsel with adequate funds with which to hire a</w:t>
      </w:r>
      <w:r>
        <w:rPr>
          <w:szCs w:val="22"/>
        </w:rPr>
        <w:t xml:space="preserve"> specialized immigration counsel </w:t>
      </w:r>
      <w:r w:rsidRPr="00F75B33">
        <w:rPr>
          <w:szCs w:val="22"/>
        </w:rPr>
        <w:t xml:space="preserve">to </w:t>
      </w:r>
      <w:r>
        <w:rPr>
          <w:szCs w:val="22"/>
        </w:rPr>
        <w:t>assist</w:t>
      </w:r>
      <w:r w:rsidRPr="00F75B33">
        <w:rPr>
          <w:szCs w:val="22"/>
        </w:rPr>
        <w:t xml:space="preserve"> Defendant's counsel in</w:t>
      </w:r>
      <w:r>
        <w:rPr>
          <w:szCs w:val="22"/>
        </w:rPr>
        <w:t xml:space="preserve"> determining the immigration consequences of the particular possible convictions in this cause.  </w:t>
      </w:r>
      <w:r w:rsidRPr="00F75B33">
        <w:rPr>
          <w:szCs w:val="22"/>
        </w:rPr>
        <w:t>The amount of funds needed may vary from a low estimation of [insert amount] to a high estimation of [insert amount] depending on the amount of work necessary.  The Defendant sets forth the following grounds in support of his Motion:</w:t>
      </w:r>
    </w:p>
    <w:p w:rsidR="00B831E4" w:rsidRDefault="00B831E4" w:rsidP="00B831E4">
      <w:pPr>
        <w:spacing w:line="480" w:lineRule="atLeast"/>
        <w:rPr>
          <w:szCs w:val="22"/>
        </w:rPr>
      </w:pPr>
    </w:p>
    <w:p w:rsidR="00B831E4" w:rsidRDefault="00B831E4" w:rsidP="00B831E4">
      <w:pPr>
        <w:spacing w:line="480" w:lineRule="atLeast"/>
        <w:rPr>
          <w:szCs w:val="22"/>
        </w:rPr>
      </w:pPr>
      <w:r>
        <w:rPr>
          <w:szCs w:val="22"/>
        </w:rPr>
        <w:tab/>
        <w:t xml:space="preserve">1. </w:t>
      </w:r>
      <w:r>
        <w:rPr>
          <w:szCs w:val="22"/>
        </w:rPr>
        <w:tab/>
        <w:t>The Defendant is indigent and not a United States citizen</w:t>
      </w:r>
      <w:r w:rsidRPr="00F75B33">
        <w:rPr>
          <w:szCs w:val="22"/>
        </w:rPr>
        <w:t xml:space="preserve"> </w:t>
      </w:r>
      <w:r>
        <w:rPr>
          <w:szCs w:val="22"/>
        </w:rPr>
        <w:t>charged with [insert offense(s)].</w:t>
      </w:r>
    </w:p>
    <w:p w:rsidR="00B831E4" w:rsidRPr="00F75B33" w:rsidRDefault="00B831E4" w:rsidP="00B831E4">
      <w:pPr>
        <w:spacing w:line="480" w:lineRule="atLeast"/>
        <w:rPr>
          <w:szCs w:val="22"/>
        </w:rPr>
      </w:pPr>
      <w:r>
        <w:rPr>
          <w:szCs w:val="22"/>
        </w:rPr>
        <w:tab/>
        <w:t>2.</w:t>
      </w:r>
      <w:r>
        <w:rPr>
          <w:szCs w:val="22"/>
        </w:rPr>
        <w:tab/>
        <w:t xml:space="preserve">In </w:t>
      </w:r>
      <w:r w:rsidRPr="00E72088">
        <w:rPr>
          <w:i/>
          <w:szCs w:val="22"/>
        </w:rPr>
        <w:t>Padilla v. Kentucky</w:t>
      </w:r>
      <w:r>
        <w:rPr>
          <w:szCs w:val="22"/>
        </w:rPr>
        <w:t xml:space="preserve">, 130 </w:t>
      </w:r>
      <w:proofErr w:type="spellStart"/>
      <w:r>
        <w:rPr>
          <w:szCs w:val="22"/>
        </w:rPr>
        <w:t>S.Ct</w:t>
      </w:r>
      <w:proofErr w:type="spellEnd"/>
      <w:r>
        <w:rPr>
          <w:szCs w:val="22"/>
        </w:rPr>
        <w:t xml:space="preserve">. 1473 (2010), the U.S. Supreme Court held that criminal defense counsel are constitutionally required to advise their alien clients that a conviction will render them eligible for deportation when the law is clear.  Where, as here, the immigration consequences are less clear, the Sixth Amendment requires defense counsel to advise their clients to seek immigration advice from an immigration expert.  Indeed, immigration law is “ambiguous” and “may be confusing to practitioners not versed in the intricacies of immigration law.”  </w:t>
      </w:r>
      <w:smartTag w:uri="urn:schemas-microsoft-com:office:smarttags" w:element="place">
        <w:smartTag w:uri="urn:schemas-microsoft-com:office:smarttags" w:element="State">
          <w:r w:rsidRPr="00846C26">
            <w:rPr>
              <w:i/>
              <w:szCs w:val="22"/>
            </w:rPr>
            <w:t>Id</w:t>
          </w:r>
          <w:r>
            <w:rPr>
              <w:szCs w:val="22"/>
            </w:rPr>
            <w:t>.</w:t>
          </w:r>
        </w:smartTag>
      </w:smartTag>
      <w:r>
        <w:rPr>
          <w:szCs w:val="22"/>
        </w:rPr>
        <w:t xml:space="preserve"> at _______ (Alito, J., concurring).  Every new requirement represents just one more thing to forget and one more opportunity to commit ineffective assistance of counsel.</w:t>
      </w:r>
    </w:p>
    <w:p w:rsidR="00B831E4" w:rsidRDefault="00B831E4" w:rsidP="00B831E4">
      <w:pPr>
        <w:spacing w:line="480" w:lineRule="atLeast"/>
        <w:rPr>
          <w:szCs w:val="22"/>
        </w:rPr>
      </w:pPr>
      <w:r w:rsidRPr="00F75B33">
        <w:rPr>
          <w:szCs w:val="22"/>
        </w:rPr>
        <w:tab/>
      </w:r>
      <w:r>
        <w:rPr>
          <w:szCs w:val="22"/>
        </w:rPr>
        <w:t>3</w:t>
      </w:r>
      <w:r w:rsidRPr="00F75B33">
        <w:rPr>
          <w:szCs w:val="22"/>
        </w:rPr>
        <w:t>.</w:t>
      </w:r>
      <w:r w:rsidRPr="00F75B33">
        <w:rPr>
          <w:szCs w:val="22"/>
        </w:rPr>
        <w:tab/>
        <w:t xml:space="preserve">  </w:t>
      </w:r>
      <w:r>
        <w:rPr>
          <w:szCs w:val="22"/>
        </w:rPr>
        <w:t>The State has offered defendant the following plea agreement:  [set forth plea].  In order to make a knowing and intelligent decision, the defendant needs information about the immigration consequences before accepting this plea offer.</w:t>
      </w:r>
    </w:p>
    <w:p w:rsidR="00B831E4" w:rsidRPr="00F75B33" w:rsidRDefault="00B831E4" w:rsidP="00B831E4">
      <w:pPr>
        <w:spacing w:line="480" w:lineRule="atLeast"/>
        <w:rPr>
          <w:szCs w:val="22"/>
        </w:rPr>
      </w:pPr>
      <w:r>
        <w:rPr>
          <w:szCs w:val="22"/>
        </w:rPr>
        <w:tab/>
        <w:t>4.</w:t>
      </w:r>
      <w:r>
        <w:rPr>
          <w:szCs w:val="22"/>
        </w:rPr>
        <w:tab/>
        <w:t xml:space="preserve">Defendant’s attorney does not have the expertise in the intricacies of immigration law to adequately inform Defendant of deportation consequences.  Moreover, it will take undersigned counsel much more time to determine the immigration consequences of this guilty plea, whereas an immigration specialist can efficiently assist counsel in determining all collateral consequences at multiple points in this case. </w:t>
      </w:r>
      <w:r w:rsidRPr="00F75B33">
        <w:rPr>
          <w:szCs w:val="22"/>
        </w:rPr>
        <w:t xml:space="preserve"> If the Defendant were not an indigent and could afford to hire a</w:t>
      </w:r>
      <w:r>
        <w:rPr>
          <w:szCs w:val="22"/>
        </w:rPr>
        <w:t>n immigration specialist,</w:t>
      </w:r>
      <w:r w:rsidRPr="00F75B33">
        <w:rPr>
          <w:szCs w:val="22"/>
        </w:rPr>
        <w:t xml:space="preserve"> his </w:t>
      </w:r>
      <w:r w:rsidRPr="00F75B33">
        <w:rPr>
          <w:szCs w:val="22"/>
        </w:rPr>
        <w:lastRenderedPageBreak/>
        <w:t xml:space="preserve">attorney would advise the hiring of such an expert.  Only with the use of an </w:t>
      </w:r>
      <w:r>
        <w:rPr>
          <w:szCs w:val="22"/>
        </w:rPr>
        <w:t>immigration specialist</w:t>
      </w:r>
      <w:r w:rsidRPr="00F75B33">
        <w:rPr>
          <w:szCs w:val="22"/>
        </w:rPr>
        <w:t xml:space="preserve"> can the Defendant obtain an adequate defense</w:t>
      </w:r>
      <w:r>
        <w:rPr>
          <w:szCs w:val="22"/>
        </w:rPr>
        <w:t xml:space="preserve"> and enter into a knowing, voluntary and intelligent guilty plea.</w:t>
      </w:r>
      <w:r w:rsidRPr="00F75B33">
        <w:rPr>
          <w:szCs w:val="22"/>
        </w:rPr>
        <w:t xml:space="preserve"> </w:t>
      </w:r>
    </w:p>
    <w:p w:rsidR="00B831E4" w:rsidRPr="00F75B33" w:rsidRDefault="00B831E4" w:rsidP="00B831E4">
      <w:pPr>
        <w:spacing w:line="480" w:lineRule="atLeast"/>
        <w:rPr>
          <w:szCs w:val="22"/>
        </w:rPr>
      </w:pPr>
      <w:r w:rsidRPr="00F75B33">
        <w:rPr>
          <w:szCs w:val="22"/>
        </w:rPr>
        <w:tab/>
        <w:t>5.</w:t>
      </w:r>
      <w:r w:rsidRPr="00F75B33">
        <w:rPr>
          <w:szCs w:val="22"/>
        </w:rPr>
        <w:tab/>
        <w:t xml:space="preserve">The Equal Protection Clause of the Fourteenth Amendment to the United States Constitution guarantees to a criminally accused indigent the right to be free from financial  </w:t>
      </w:r>
    </w:p>
    <w:p w:rsidR="00B831E4" w:rsidRPr="00F75B33" w:rsidRDefault="00B831E4" w:rsidP="00B831E4">
      <w:pPr>
        <w:spacing w:line="480" w:lineRule="atLeast"/>
        <w:rPr>
          <w:szCs w:val="22"/>
        </w:rPr>
      </w:pPr>
      <w:proofErr w:type="gramStart"/>
      <w:r w:rsidRPr="00F75B33">
        <w:rPr>
          <w:szCs w:val="22"/>
        </w:rPr>
        <w:t>circumstances</w:t>
      </w:r>
      <w:proofErr w:type="gramEnd"/>
      <w:r w:rsidRPr="00F75B33">
        <w:rPr>
          <w:szCs w:val="22"/>
        </w:rPr>
        <w:t xml:space="preserve"> which would hinder his defense.  As stated by Justice Black in </w:t>
      </w:r>
      <w:r w:rsidRPr="00F75B33">
        <w:rPr>
          <w:szCs w:val="22"/>
          <w:u w:val="single"/>
        </w:rPr>
        <w:t>Griffin v. Illinois</w:t>
      </w:r>
      <w:r w:rsidRPr="00F75B33">
        <w:rPr>
          <w:szCs w:val="22"/>
        </w:rPr>
        <w:t xml:space="preserve"> (1956), 351 U.S. 12, 17-18, 76 </w:t>
      </w:r>
      <w:proofErr w:type="spellStart"/>
      <w:r w:rsidRPr="00F75B33">
        <w:rPr>
          <w:szCs w:val="22"/>
        </w:rPr>
        <w:t>S.Ct</w:t>
      </w:r>
      <w:proofErr w:type="spellEnd"/>
      <w:r w:rsidRPr="00F75B33">
        <w:rPr>
          <w:szCs w:val="22"/>
        </w:rPr>
        <w:t xml:space="preserve">. 585, 100 </w:t>
      </w:r>
      <w:proofErr w:type="spellStart"/>
      <w:r w:rsidRPr="00F75B33">
        <w:rPr>
          <w:szCs w:val="22"/>
        </w:rPr>
        <w:t>L.Ed</w:t>
      </w:r>
      <w:proofErr w:type="spellEnd"/>
      <w:r w:rsidRPr="00F75B33">
        <w:rPr>
          <w:szCs w:val="22"/>
        </w:rPr>
        <w:t>. 891:</w:t>
      </w:r>
    </w:p>
    <w:p w:rsidR="00B831E4" w:rsidRPr="00F75B33" w:rsidRDefault="00B831E4" w:rsidP="00B831E4">
      <w:pPr>
        <w:spacing w:line="480" w:lineRule="atLeast"/>
        <w:rPr>
          <w:szCs w:val="22"/>
        </w:rPr>
      </w:pPr>
      <w:r w:rsidRPr="00F75B33">
        <w:rPr>
          <w:szCs w:val="22"/>
        </w:rPr>
        <w:t xml:space="preserve"> </w:t>
      </w:r>
    </w:p>
    <w:p w:rsidR="00B831E4" w:rsidRPr="00F75B33" w:rsidRDefault="00B831E4" w:rsidP="00B831E4">
      <w:pPr>
        <w:ind w:left="720" w:right="720"/>
        <w:rPr>
          <w:szCs w:val="22"/>
        </w:rPr>
      </w:pPr>
      <w:r w:rsidRPr="00F75B33">
        <w:rPr>
          <w:szCs w:val="22"/>
        </w:rPr>
        <w:t xml:space="preserve">In criminal trials a State can no more discriminate on account of poverty than on account of religion, race, or color.  Plainly the ability to pay costs in advance bears no rational relationship to a defendant's guilt or innocence and could not be used as an excuse to deprive a defendant of a fair trial. </w:t>
      </w:r>
    </w:p>
    <w:p w:rsidR="00B831E4" w:rsidRPr="00F75B33" w:rsidRDefault="00B831E4" w:rsidP="00B831E4">
      <w:pPr>
        <w:jc w:val="center"/>
        <w:rPr>
          <w:szCs w:val="22"/>
        </w:rPr>
      </w:pPr>
      <w:r w:rsidRPr="00F75B33">
        <w:rPr>
          <w:szCs w:val="22"/>
        </w:rPr>
        <w:t xml:space="preserve">. . . . </w:t>
      </w:r>
    </w:p>
    <w:p w:rsidR="00B831E4" w:rsidRPr="00F75B33" w:rsidRDefault="00B831E4" w:rsidP="00B831E4">
      <w:pPr>
        <w:ind w:left="720" w:right="720"/>
        <w:rPr>
          <w:szCs w:val="22"/>
        </w:rPr>
      </w:pPr>
      <w:r w:rsidRPr="00F75B33">
        <w:rPr>
          <w:szCs w:val="22"/>
        </w:rPr>
        <w:t xml:space="preserve">. . . </w:t>
      </w:r>
      <w:r w:rsidRPr="00F75B33">
        <w:rPr>
          <w:bCs/>
          <w:szCs w:val="22"/>
        </w:rPr>
        <w:t>There can be no equal justice where the kind of trial a man gets depends on the amount of money he has</w:t>
      </w:r>
      <w:r w:rsidRPr="00F75B33">
        <w:rPr>
          <w:szCs w:val="22"/>
        </w:rPr>
        <w:t>. (</w:t>
      </w:r>
      <w:proofErr w:type="gramStart"/>
      <w:r w:rsidRPr="00F75B33">
        <w:rPr>
          <w:szCs w:val="22"/>
        </w:rPr>
        <w:t>emphasis</w:t>
      </w:r>
      <w:proofErr w:type="gramEnd"/>
      <w:r w:rsidRPr="00F75B33">
        <w:rPr>
          <w:szCs w:val="22"/>
        </w:rPr>
        <w:t xml:space="preserve"> added)</w:t>
      </w:r>
    </w:p>
    <w:p w:rsidR="00B831E4" w:rsidRPr="00F75B33" w:rsidRDefault="00B831E4" w:rsidP="00B831E4">
      <w:pPr>
        <w:rPr>
          <w:szCs w:val="22"/>
        </w:rPr>
      </w:pPr>
      <w:r w:rsidRPr="00F75B33">
        <w:rPr>
          <w:szCs w:val="22"/>
        </w:rPr>
        <w:t xml:space="preserve"> </w:t>
      </w:r>
    </w:p>
    <w:p w:rsidR="00B831E4" w:rsidRPr="00F75B33" w:rsidRDefault="00B831E4" w:rsidP="00B831E4">
      <w:pPr>
        <w:spacing w:line="480" w:lineRule="atLeast"/>
        <w:rPr>
          <w:szCs w:val="22"/>
        </w:rPr>
      </w:pPr>
      <w:r w:rsidRPr="00F75B33">
        <w:rPr>
          <w:szCs w:val="22"/>
        </w:rPr>
        <w:tab/>
        <w:t xml:space="preserve">The State of </w:t>
      </w:r>
      <w:smartTag w:uri="urn:schemas-microsoft-com:office:smarttags" w:element="State">
        <w:smartTag w:uri="urn:schemas-microsoft-com:office:smarttags" w:element="place">
          <w:r w:rsidRPr="00F75B33">
            <w:rPr>
              <w:szCs w:val="22"/>
            </w:rPr>
            <w:t>Indiana</w:t>
          </w:r>
        </w:smartTag>
      </w:smartTag>
      <w:r w:rsidRPr="00F75B33">
        <w:rPr>
          <w:szCs w:val="22"/>
        </w:rPr>
        <w:t xml:space="preserve"> grants an accused the right to put forth a defense.  It would be constitutional error to refuse to allow the Defendant to present as complete and adequate a defense as a more prosperous defendant solely because of his inability to hire an expert investigator. </w:t>
      </w:r>
      <w:r w:rsidRPr="00F75B33">
        <w:rPr>
          <w:szCs w:val="22"/>
          <w:u w:val="single"/>
        </w:rPr>
        <w:t>Tate v. Short</w:t>
      </w:r>
      <w:r w:rsidRPr="00F75B33">
        <w:rPr>
          <w:szCs w:val="22"/>
        </w:rPr>
        <w:t xml:space="preserve">, 401 </w:t>
      </w:r>
      <w:smartTag w:uri="urn:schemas-microsoft-com:office:smarttags" w:element="country-region">
        <w:r w:rsidRPr="00F75B33">
          <w:rPr>
            <w:szCs w:val="22"/>
          </w:rPr>
          <w:t>U.S.</w:t>
        </w:r>
      </w:smartTag>
      <w:r w:rsidRPr="00F75B33">
        <w:rPr>
          <w:szCs w:val="22"/>
        </w:rPr>
        <w:t xml:space="preserve"> 395, 91 </w:t>
      </w:r>
      <w:proofErr w:type="spellStart"/>
      <w:r w:rsidRPr="00F75B33">
        <w:rPr>
          <w:szCs w:val="22"/>
        </w:rPr>
        <w:t>S.Ct</w:t>
      </w:r>
      <w:proofErr w:type="spellEnd"/>
      <w:r w:rsidRPr="00F75B33">
        <w:rPr>
          <w:szCs w:val="22"/>
        </w:rPr>
        <w:t xml:space="preserve">. 668, 28 L.Ed.2d 130 (1971); </w:t>
      </w:r>
      <w:r w:rsidRPr="00F75B33">
        <w:rPr>
          <w:szCs w:val="22"/>
          <w:u w:val="single"/>
        </w:rPr>
        <w:t xml:space="preserve">Christian v. </w:t>
      </w:r>
      <w:smartTag w:uri="urn:schemas-microsoft-com:office:smarttags" w:element="place">
        <w:smartTag w:uri="urn:schemas-microsoft-com:office:smarttags" w:element="country-region">
          <w:r w:rsidRPr="00F75B33">
            <w:rPr>
              <w:szCs w:val="22"/>
              <w:u w:val="single"/>
            </w:rPr>
            <w:t>United States</w:t>
          </w:r>
        </w:smartTag>
      </w:smartTag>
      <w:r w:rsidRPr="00F75B33">
        <w:rPr>
          <w:szCs w:val="22"/>
        </w:rPr>
        <w:t xml:space="preserve">, 398 F.2d 517 (10th Cir. 1968). </w:t>
      </w:r>
    </w:p>
    <w:p w:rsidR="00B831E4" w:rsidRPr="00F75B33" w:rsidRDefault="00B831E4" w:rsidP="00B831E4">
      <w:pPr>
        <w:spacing w:line="480" w:lineRule="atLeast"/>
        <w:rPr>
          <w:szCs w:val="22"/>
        </w:rPr>
      </w:pPr>
      <w:r w:rsidRPr="00F75B33">
        <w:rPr>
          <w:szCs w:val="22"/>
        </w:rPr>
        <w:tab/>
        <w:t xml:space="preserve">WHEREFORE, the Defendant, by counsel, requests that this Court order that funds be made available to Defendant's counsel to hire an </w:t>
      </w:r>
      <w:r>
        <w:rPr>
          <w:szCs w:val="22"/>
        </w:rPr>
        <w:t>immigration specialist</w:t>
      </w:r>
      <w:r w:rsidRPr="00F75B33">
        <w:rPr>
          <w:szCs w:val="22"/>
        </w:rPr>
        <w:t xml:space="preserve">, and for all other relief just and proper in the premises. </w:t>
      </w:r>
    </w:p>
    <w:p w:rsidR="00B831E4" w:rsidRPr="00F75B33" w:rsidRDefault="00B831E4" w:rsidP="00B831E4">
      <w:pPr>
        <w:spacing w:line="480" w:lineRule="atLeast"/>
        <w:ind w:left="2880" w:firstLine="720"/>
        <w:jc w:val="center"/>
        <w:rPr>
          <w:szCs w:val="22"/>
        </w:rPr>
      </w:pPr>
      <w:r w:rsidRPr="00F75B33">
        <w:rPr>
          <w:szCs w:val="22"/>
        </w:rPr>
        <w:t>(Signature)</w:t>
      </w:r>
    </w:p>
    <w:p w:rsidR="00B831E4" w:rsidRPr="00F75B33" w:rsidRDefault="00B831E4" w:rsidP="00B831E4">
      <w:pPr>
        <w:rPr>
          <w:szCs w:val="22"/>
        </w:rPr>
      </w:pPr>
    </w:p>
    <w:p w:rsidR="00A347F9" w:rsidRDefault="00A347F9">
      <w:bookmarkStart w:id="0" w:name="_GoBack"/>
      <w:bookmarkEnd w:id="0"/>
    </w:p>
    <w:sectPr w:rsidR="00A34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67475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CC3D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E52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7259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ACF6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BE44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E4D4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B05C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0806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F2A0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A665788"/>
    <w:lvl w:ilvl="0">
      <w:start w:val="1"/>
      <w:numFmt w:val="upperRoman"/>
      <w:pStyle w:val="Level1"/>
      <w:lvlText w:val="%1."/>
      <w:lvlJc w:val="left"/>
      <w:pPr>
        <w:tabs>
          <w:tab w:val="num" w:pos="720"/>
        </w:tabs>
        <w:ind w:left="720" w:hanging="720"/>
      </w:pPr>
      <w:rPr>
        <w:rFonts w:ascii="Times New Roman" w:hAnsi="Times New Roman" w:cs="Times New Roman"/>
        <w:b/>
        <w:sz w:val="24"/>
        <w:szCs w:val="24"/>
      </w:rPr>
    </w:lvl>
    <w:lvl w:ilvl="1">
      <w:start w:val="1"/>
      <w:numFmt w:val="upperLetter"/>
      <w:pStyle w:val="Level2"/>
      <w:lvlText w:val="%2."/>
      <w:lvlJc w:val="left"/>
      <w:pPr>
        <w:tabs>
          <w:tab w:val="num" w:pos="1440"/>
        </w:tabs>
        <w:ind w:left="1440" w:hanging="720"/>
      </w:pPr>
      <w:rPr>
        <w:b/>
      </w:rPr>
    </w:lvl>
    <w:lvl w:ilvl="2">
      <w:start w:val="1"/>
      <w:numFmt w:val="decimal"/>
      <w:pStyle w:val="Level3"/>
      <w:lvlText w:val="%3."/>
      <w:lvlJc w:val="left"/>
      <w:pPr>
        <w:tabs>
          <w:tab w:val="num" w:pos="2160"/>
        </w:tabs>
        <w:ind w:left="2160" w:hanging="720"/>
      </w:pPr>
    </w:lvl>
    <w:lvl w:ilvl="3">
      <w:start w:val="1"/>
      <w:numFmt w:val="lowerLetter"/>
      <w:pStyle w:val="Level4"/>
      <w:lvlText w:val="%4."/>
      <w:lvlJc w:val="left"/>
      <w:pPr>
        <w:tabs>
          <w:tab w:val="num" w:pos="2880"/>
        </w:tabs>
        <w:ind w:left="2880" w:hanging="720"/>
      </w:pPr>
      <w:rPr>
        <w:b/>
      </w:rPr>
    </w:lvl>
    <w:lvl w:ilvl="4">
      <w:start w:val="1"/>
      <w:numFmt w:val="decimal"/>
      <w:lvlText w:val="(%5)"/>
      <w:lvlJc w:val="left"/>
      <w:pPr>
        <w:tabs>
          <w:tab w:val="num" w:pos="3600"/>
        </w:tabs>
        <w:ind w:left="3600" w:hanging="720"/>
      </w:pPr>
      <w:rPr>
        <w:b/>
      </w:rPr>
    </w:lvl>
    <w:lvl w:ilvl="5">
      <w:start w:val="1"/>
      <w:numFmt w:val="decimal"/>
      <w:pStyle w:val="Level6"/>
      <w:lvlText w:val="(%6)"/>
      <w:lvlJc w:val="left"/>
      <w:pPr>
        <w:tabs>
          <w:tab w:val="num" w:pos="4320"/>
        </w:tabs>
        <w:ind w:left="4320" w:hanging="720"/>
      </w:pPr>
      <w:rPr>
        <w:b/>
      </w:rPr>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1" w15:restartNumberingAfterBreak="0">
    <w:nsid w:val="5375745D"/>
    <w:multiLevelType w:val="hybridMultilevel"/>
    <w:tmpl w:val="C1D82710"/>
    <w:lvl w:ilvl="0" w:tplc="99AA8D84">
      <w:start w:val="1"/>
      <w:numFmt w:val="lowerLetter"/>
      <w:pStyle w:val="Heading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B701BB4"/>
    <w:multiLevelType w:val="multilevel"/>
    <w:tmpl w:val="E452D6E4"/>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703F7D49"/>
    <w:multiLevelType w:val="singleLevel"/>
    <w:tmpl w:val="429CCEC4"/>
    <w:lvl w:ilvl="0">
      <w:start w:val="15"/>
      <w:numFmt w:val="decimal"/>
      <w:pStyle w:val="Heading9"/>
      <w:lvlText w:val="%1"/>
      <w:lvlJc w:val="center"/>
      <w:pPr>
        <w:tabs>
          <w:tab w:val="num" w:pos="648"/>
        </w:tabs>
        <w:ind w:left="360" w:hanging="72"/>
      </w:pPr>
    </w:lvl>
  </w:abstractNum>
  <w:num w:numId="1">
    <w:abstractNumId w:val="1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12"/>
  </w:num>
  <w:num w:numId="4">
    <w:abstractNumId w:val="12"/>
  </w:num>
  <w:num w:numId="5">
    <w:abstractNumId w:val="11"/>
  </w:num>
  <w:num w:numId="6">
    <w:abstractNumId w:val="12"/>
  </w:num>
  <w:num w:numId="7">
    <w:abstractNumId w:val="12"/>
  </w:num>
  <w:num w:numId="8">
    <w:abstractNumId w:val="13"/>
  </w:num>
  <w:num w:numId="9">
    <w:abstractNumId w:val="9"/>
  </w:num>
  <w:num w:numId="10">
    <w:abstractNumId w:val="9"/>
  </w:num>
  <w:num w:numId="11">
    <w:abstractNumId w:val="8"/>
  </w:num>
  <w:num w:numId="12">
    <w:abstractNumId w:val="8"/>
  </w:num>
  <w:num w:numId="13">
    <w:abstractNumId w:val="7"/>
  </w:num>
  <w:num w:numId="14">
    <w:abstractNumId w:val="7"/>
  </w:num>
  <w:num w:numId="15">
    <w:abstractNumId w:val="6"/>
  </w:num>
  <w:num w:numId="16">
    <w:abstractNumId w:val="6"/>
  </w:num>
  <w:num w:numId="17">
    <w:abstractNumId w:val="5"/>
  </w:num>
  <w:num w:numId="18">
    <w:abstractNumId w:val="5"/>
  </w:num>
  <w:num w:numId="19">
    <w:abstractNumId w:val="4"/>
  </w:num>
  <w:num w:numId="20">
    <w:abstractNumId w:val="4"/>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E4"/>
    <w:rsid w:val="00537416"/>
    <w:rsid w:val="00865C25"/>
    <w:rsid w:val="008B6D45"/>
    <w:rsid w:val="009703E8"/>
    <w:rsid w:val="00A347F9"/>
    <w:rsid w:val="00B831E4"/>
    <w:rsid w:val="00E3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45AC955-E476-488A-9CB1-1F19BDF5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1E4"/>
    <w:rPr>
      <w:rFonts w:eastAsia="Times New Roman"/>
      <w:sz w:val="22"/>
    </w:rPr>
  </w:style>
  <w:style w:type="paragraph" w:styleId="Heading1">
    <w:name w:val="heading 1"/>
    <w:basedOn w:val="Normal"/>
    <w:next w:val="Normal"/>
    <w:link w:val="Heading1Char"/>
    <w:qFormat/>
    <w:rsid w:val="008B6D45"/>
    <w:pPr>
      <w:keepNext/>
      <w:numPr>
        <w:numId w:val="7"/>
      </w:numPr>
      <w:outlineLvl w:val="0"/>
    </w:pPr>
    <w:rPr>
      <w:b/>
      <w:caps/>
      <w:kern w:val="28"/>
      <w:sz w:val="28"/>
    </w:rPr>
  </w:style>
  <w:style w:type="paragraph" w:styleId="Heading2">
    <w:name w:val="heading 2"/>
    <w:basedOn w:val="Normal"/>
    <w:next w:val="Normal"/>
    <w:link w:val="Heading2Char"/>
    <w:qFormat/>
    <w:rsid w:val="008B6D45"/>
    <w:pPr>
      <w:keepNext/>
      <w:numPr>
        <w:ilvl w:val="1"/>
        <w:numId w:val="7"/>
      </w:numPr>
      <w:outlineLvl w:val="1"/>
    </w:pPr>
    <w:rPr>
      <w:b/>
      <w:caps/>
      <w:sz w:val="20"/>
    </w:rPr>
  </w:style>
  <w:style w:type="paragraph" w:styleId="Heading3">
    <w:name w:val="heading 3"/>
    <w:basedOn w:val="Normal"/>
    <w:next w:val="Normal"/>
    <w:link w:val="Heading3Char"/>
    <w:qFormat/>
    <w:rsid w:val="008B6D45"/>
    <w:pPr>
      <w:keepNext/>
      <w:numPr>
        <w:ilvl w:val="2"/>
        <w:numId w:val="7"/>
      </w:numPr>
      <w:outlineLvl w:val="2"/>
    </w:pPr>
    <w:rPr>
      <w:b/>
      <w:sz w:val="20"/>
    </w:rPr>
  </w:style>
  <w:style w:type="paragraph" w:styleId="Heading4">
    <w:name w:val="heading 4"/>
    <w:basedOn w:val="Normal"/>
    <w:next w:val="Normal"/>
    <w:link w:val="Heading4Char"/>
    <w:qFormat/>
    <w:rsid w:val="008B6D45"/>
    <w:pPr>
      <w:keepNext/>
      <w:numPr>
        <w:numId w:val="5"/>
      </w:numPr>
      <w:outlineLvl w:val="3"/>
    </w:pPr>
    <w:rPr>
      <w:b/>
      <w:sz w:val="20"/>
    </w:rPr>
  </w:style>
  <w:style w:type="paragraph" w:styleId="Heading5">
    <w:name w:val="heading 5"/>
    <w:basedOn w:val="Normal"/>
    <w:next w:val="Normal"/>
    <w:link w:val="Heading5Char"/>
    <w:qFormat/>
    <w:rsid w:val="008B6D45"/>
    <w:pPr>
      <w:keepNext/>
      <w:numPr>
        <w:ilvl w:val="4"/>
        <w:numId w:val="7"/>
      </w:numPr>
      <w:outlineLvl w:val="4"/>
    </w:pPr>
    <w:rPr>
      <w:b/>
      <w:sz w:val="20"/>
    </w:rPr>
  </w:style>
  <w:style w:type="paragraph" w:styleId="Heading6">
    <w:name w:val="heading 6"/>
    <w:basedOn w:val="Normal"/>
    <w:next w:val="Normal"/>
    <w:link w:val="Heading6Char"/>
    <w:qFormat/>
    <w:rsid w:val="008B6D45"/>
    <w:pPr>
      <w:keepNext/>
      <w:tabs>
        <w:tab w:val="num" w:pos="3960"/>
      </w:tabs>
      <w:ind w:left="3600"/>
      <w:outlineLvl w:val="5"/>
    </w:pPr>
    <w:rPr>
      <w:b/>
      <w:sz w:val="20"/>
    </w:rPr>
  </w:style>
  <w:style w:type="paragraph" w:styleId="Heading7">
    <w:name w:val="heading 7"/>
    <w:basedOn w:val="Normal"/>
    <w:next w:val="Normal"/>
    <w:link w:val="Heading7Char"/>
    <w:qFormat/>
    <w:rsid w:val="008B6D45"/>
    <w:pPr>
      <w:spacing w:before="240"/>
      <w:outlineLvl w:val="6"/>
    </w:pPr>
    <w:rPr>
      <w:rFonts w:ascii="Arial" w:hAnsi="Arial"/>
      <w:sz w:val="20"/>
    </w:rPr>
  </w:style>
  <w:style w:type="paragraph" w:styleId="Heading8">
    <w:name w:val="heading 8"/>
    <w:basedOn w:val="Normal"/>
    <w:next w:val="Normal"/>
    <w:link w:val="Heading8Char"/>
    <w:qFormat/>
    <w:rsid w:val="008B6D45"/>
    <w:pPr>
      <w:spacing w:before="240"/>
      <w:outlineLvl w:val="7"/>
    </w:pPr>
    <w:rPr>
      <w:rFonts w:ascii="Arial" w:hAnsi="Arial"/>
      <w:i/>
      <w:sz w:val="20"/>
    </w:rPr>
  </w:style>
  <w:style w:type="paragraph" w:styleId="Heading9">
    <w:name w:val="heading 9"/>
    <w:basedOn w:val="Normal"/>
    <w:next w:val="Normal"/>
    <w:link w:val="Heading9Char"/>
    <w:qFormat/>
    <w:rsid w:val="008B6D45"/>
    <w:pPr>
      <w:numPr>
        <w:numId w:val="8"/>
      </w:numPr>
      <w:spacing w:before="240"/>
      <w:outlineLvl w:val="8"/>
    </w:pPr>
    <w:rPr>
      <w:rFonts w:ascii="Arial" w:hAnsi="Arial"/>
      <w:b/>
      <w:vanish/>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B6D45"/>
    <w:pPr>
      <w:numPr>
        <w:numId w:val="29"/>
      </w:numPr>
    </w:pPr>
    <w:rPr>
      <w:b/>
      <w:sz w:val="28"/>
    </w:rPr>
  </w:style>
  <w:style w:type="paragraph" w:customStyle="1" w:styleId="Level2">
    <w:name w:val="Level 2"/>
    <w:basedOn w:val="Normal"/>
    <w:rsid w:val="008B6D45"/>
    <w:pPr>
      <w:numPr>
        <w:ilvl w:val="1"/>
        <w:numId w:val="29"/>
      </w:numPr>
    </w:pPr>
    <w:rPr>
      <w:b/>
      <w:sz w:val="20"/>
    </w:rPr>
  </w:style>
  <w:style w:type="paragraph" w:customStyle="1" w:styleId="Level3">
    <w:name w:val="Level 3"/>
    <w:basedOn w:val="Normal"/>
    <w:rsid w:val="008B6D45"/>
    <w:pPr>
      <w:numPr>
        <w:ilvl w:val="2"/>
        <w:numId w:val="29"/>
      </w:numPr>
    </w:pPr>
    <w:rPr>
      <w:b/>
    </w:rPr>
  </w:style>
  <w:style w:type="paragraph" w:customStyle="1" w:styleId="Level4">
    <w:name w:val="Level 4"/>
    <w:basedOn w:val="Normal"/>
    <w:rsid w:val="008B6D45"/>
    <w:pPr>
      <w:numPr>
        <w:ilvl w:val="3"/>
        <w:numId w:val="29"/>
      </w:numPr>
    </w:pPr>
    <w:rPr>
      <w:b/>
    </w:rPr>
  </w:style>
  <w:style w:type="paragraph" w:customStyle="1" w:styleId="Level5">
    <w:name w:val="Level 5"/>
    <w:basedOn w:val="Normal"/>
    <w:rsid w:val="008B6D45"/>
    <w:pPr>
      <w:ind w:left="3600" w:hanging="720"/>
    </w:pPr>
    <w:rPr>
      <w:b/>
    </w:rPr>
  </w:style>
  <w:style w:type="paragraph" w:customStyle="1" w:styleId="Level6">
    <w:name w:val="Level 6"/>
    <w:basedOn w:val="Normal"/>
    <w:rsid w:val="008B6D45"/>
    <w:pPr>
      <w:numPr>
        <w:ilvl w:val="5"/>
        <w:numId w:val="29"/>
      </w:numPr>
      <w:outlineLvl w:val="5"/>
    </w:pPr>
  </w:style>
  <w:style w:type="paragraph" w:customStyle="1" w:styleId="chap">
    <w:name w:val="chap"/>
    <w:basedOn w:val="Normal"/>
    <w:rsid w:val="008B6D45"/>
    <w:pPr>
      <w:spacing w:after="120"/>
      <w:jc w:val="center"/>
    </w:pPr>
    <w:rPr>
      <w:rFonts w:ascii="Arial" w:hAnsi="Arial"/>
      <w:b/>
      <w:caps/>
      <w:sz w:val="36"/>
    </w:rPr>
  </w:style>
  <w:style w:type="paragraph" w:customStyle="1" w:styleId="pptext">
    <w:name w:val="pptext"/>
    <w:basedOn w:val="Normal"/>
    <w:rsid w:val="008B6D45"/>
  </w:style>
  <w:style w:type="paragraph" w:customStyle="1" w:styleId="pracpointer">
    <w:name w:val="pracpointer"/>
    <w:basedOn w:val="Normal"/>
    <w:rsid w:val="008B6D45"/>
    <w:pPr>
      <w:keepLines/>
      <w:pBdr>
        <w:top w:val="double" w:sz="4" w:space="1" w:color="auto"/>
        <w:left w:val="double" w:sz="4" w:space="4" w:color="auto"/>
        <w:bottom w:val="double" w:sz="4" w:space="1" w:color="auto"/>
        <w:right w:val="double" w:sz="4" w:space="4" w:color="auto"/>
      </w:pBdr>
      <w:spacing w:after="120"/>
      <w:ind w:left="720"/>
      <w:jc w:val="both"/>
    </w:pPr>
    <w:rPr>
      <w:rFonts w:ascii="Arial" w:hAnsi="Arial"/>
    </w:rPr>
  </w:style>
  <w:style w:type="paragraph" w:customStyle="1" w:styleId="Title1">
    <w:name w:val="Title1"/>
    <w:basedOn w:val="Normal"/>
    <w:rsid w:val="008B6D45"/>
    <w:pPr>
      <w:pBdr>
        <w:bottom w:val="single" w:sz="18" w:space="1" w:color="auto"/>
      </w:pBdr>
      <w:jc w:val="center"/>
    </w:pPr>
    <w:rPr>
      <w:rFonts w:ascii="Arial" w:hAnsi="Arial"/>
      <w:b/>
      <w:caps/>
      <w:sz w:val="36"/>
    </w:rPr>
  </w:style>
  <w:style w:type="paragraph" w:customStyle="1" w:styleId="tocch">
    <w:name w:val="tocch#"/>
    <w:basedOn w:val="Normal"/>
    <w:rsid w:val="008B6D45"/>
    <w:pPr>
      <w:tabs>
        <w:tab w:val="center" w:pos="4680"/>
      </w:tabs>
      <w:spacing w:after="120"/>
    </w:pPr>
    <w:rPr>
      <w:rFonts w:ascii="Arial" w:hAnsi="Arial"/>
      <w:b/>
      <w:caps/>
      <w:sz w:val="36"/>
    </w:rPr>
  </w:style>
  <w:style w:type="paragraph" w:customStyle="1" w:styleId="toctitle">
    <w:name w:val="toctitle"/>
    <w:basedOn w:val="Normal"/>
    <w:rsid w:val="008B6D45"/>
    <w:pPr>
      <w:pBdr>
        <w:bottom w:val="single" w:sz="18" w:space="1" w:color="auto"/>
      </w:pBdr>
      <w:tabs>
        <w:tab w:val="center" w:pos="4680"/>
      </w:tabs>
      <w:spacing w:before="60"/>
      <w:jc w:val="center"/>
    </w:pPr>
    <w:rPr>
      <w:rFonts w:ascii="Arial" w:hAnsi="Arial"/>
      <w:b/>
      <w:sz w:val="33"/>
    </w:rPr>
  </w:style>
  <w:style w:type="character" w:customStyle="1" w:styleId="Heading1Char">
    <w:name w:val="Heading 1 Char"/>
    <w:basedOn w:val="DefaultParagraphFont"/>
    <w:link w:val="Heading1"/>
    <w:rsid w:val="008B6D45"/>
    <w:rPr>
      <w:rFonts w:ascii="Times New Roman" w:eastAsia="Times New Roman" w:hAnsi="Times New Roman" w:cs="Times New Roman"/>
      <w:b/>
      <w:caps/>
      <w:snapToGrid w:val="0"/>
      <w:kern w:val="28"/>
      <w:sz w:val="28"/>
      <w:szCs w:val="20"/>
    </w:rPr>
  </w:style>
  <w:style w:type="character" w:customStyle="1" w:styleId="Heading2Char">
    <w:name w:val="Heading 2 Char"/>
    <w:basedOn w:val="DefaultParagraphFont"/>
    <w:link w:val="Heading2"/>
    <w:rsid w:val="008B6D45"/>
    <w:rPr>
      <w:rFonts w:ascii="Times New Roman" w:eastAsia="Times New Roman" w:hAnsi="Times New Roman" w:cs="Times New Roman"/>
      <w:b/>
      <w:caps/>
      <w:snapToGrid w:val="0"/>
      <w:szCs w:val="20"/>
    </w:rPr>
  </w:style>
  <w:style w:type="character" w:customStyle="1" w:styleId="Heading3Char">
    <w:name w:val="Heading 3 Char"/>
    <w:basedOn w:val="DefaultParagraphFont"/>
    <w:link w:val="Heading3"/>
    <w:rsid w:val="008B6D45"/>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8B6D45"/>
    <w:rPr>
      <w:rFonts w:ascii="Times New Roman" w:eastAsia="Times New Roman" w:hAnsi="Times New Roman" w:cs="Times New Roman"/>
      <w:b/>
      <w:snapToGrid w:val="0"/>
      <w:szCs w:val="20"/>
    </w:rPr>
  </w:style>
  <w:style w:type="character" w:customStyle="1" w:styleId="Heading5Char">
    <w:name w:val="Heading 5 Char"/>
    <w:basedOn w:val="DefaultParagraphFont"/>
    <w:link w:val="Heading5"/>
    <w:rsid w:val="008B6D45"/>
    <w:rPr>
      <w:rFonts w:ascii="Times New Roman" w:eastAsia="Times New Roman" w:hAnsi="Times New Roman" w:cs="Times New Roman"/>
      <w:b/>
      <w:snapToGrid w:val="0"/>
      <w:szCs w:val="20"/>
    </w:rPr>
  </w:style>
  <w:style w:type="character" w:customStyle="1" w:styleId="Heading6Char">
    <w:name w:val="Heading 6 Char"/>
    <w:basedOn w:val="DefaultParagraphFont"/>
    <w:link w:val="Heading6"/>
    <w:rsid w:val="008B6D45"/>
    <w:rPr>
      <w:rFonts w:ascii="Times New Roman" w:eastAsia="Times New Roman" w:hAnsi="Times New Roman" w:cs="Times New Roman"/>
      <w:b/>
      <w:snapToGrid w:val="0"/>
      <w:szCs w:val="20"/>
    </w:rPr>
  </w:style>
  <w:style w:type="character" w:customStyle="1" w:styleId="Heading7Char">
    <w:name w:val="Heading 7 Char"/>
    <w:basedOn w:val="DefaultParagraphFont"/>
    <w:link w:val="Heading7"/>
    <w:rsid w:val="008B6D45"/>
    <w:rPr>
      <w:rFonts w:ascii="Arial" w:eastAsia="Times New Roman" w:hAnsi="Arial" w:cs="Times New Roman"/>
      <w:snapToGrid w:val="0"/>
      <w:szCs w:val="20"/>
    </w:rPr>
  </w:style>
  <w:style w:type="character" w:customStyle="1" w:styleId="Heading8Char">
    <w:name w:val="Heading 8 Char"/>
    <w:basedOn w:val="DefaultParagraphFont"/>
    <w:link w:val="Heading8"/>
    <w:rsid w:val="008B6D45"/>
    <w:rPr>
      <w:rFonts w:ascii="Arial" w:eastAsia="Times New Roman" w:hAnsi="Arial" w:cs="Times New Roman"/>
      <w:i/>
      <w:snapToGrid w:val="0"/>
      <w:szCs w:val="20"/>
    </w:rPr>
  </w:style>
  <w:style w:type="character" w:customStyle="1" w:styleId="Heading9Char">
    <w:name w:val="Heading 9 Char"/>
    <w:basedOn w:val="DefaultParagraphFont"/>
    <w:link w:val="Heading9"/>
    <w:rsid w:val="008B6D45"/>
    <w:rPr>
      <w:rFonts w:ascii="Arial" w:eastAsia="Times New Roman" w:hAnsi="Arial" w:cs="Times New Roman"/>
      <w:b/>
      <w:snapToGrid w:val="0"/>
      <w:vanish/>
      <w:szCs w:val="20"/>
    </w:rPr>
  </w:style>
  <w:style w:type="paragraph" w:styleId="Index1">
    <w:name w:val="index 1"/>
    <w:basedOn w:val="Normal"/>
    <w:next w:val="Normal"/>
    <w:autoRedefine/>
    <w:semiHidden/>
    <w:rsid w:val="008B6D45"/>
    <w:pPr>
      <w:ind w:left="240" w:hanging="240"/>
    </w:pPr>
    <w:rPr>
      <w:sz w:val="20"/>
    </w:rPr>
  </w:style>
  <w:style w:type="paragraph" w:styleId="Index2">
    <w:name w:val="index 2"/>
    <w:basedOn w:val="Normal"/>
    <w:next w:val="Normal"/>
    <w:autoRedefine/>
    <w:semiHidden/>
    <w:rsid w:val="008B6D45"/>
    <w:pPr>
      <w:ind w:left="480" w:hanging="240"/>
    </w:pPr>
    <w:rPr>
      <w:sz w:val="20"/>
    </w:rPr>
  </w:style>
  <w:style w:type="paragraph" w:styleId="Index3">
    <w:name w:val="index 3"/>
    <w:basedOn w:val="Normal"/>
    <w:next w:val="Normal"/>
    <w:autoRedefine/>
    <w:semiHidden/>
    <w:rsid w:val="008B6D45"/>
    <w:pPr>
      <w:ind w:left="720" w:hanging="240"/>
    </w:pPr>
    <w:rPr>
      <w:sz w:val="20"/>
    </w:rPr>
  </w:style>
  <w:style w:type="paragraph" w:styleId="Index4">
    <w:name w:val="index 4"/>
    <w:basedOn w:val="Normal"/>
    <w:next w:val="Normal"/>
    <w:autoRedefine/>
    <w:semiHidden/>
    <w:rsid w:val="008B6D45"/>
    <w:pPr>
      <w:ind w:left="960" w:hanging="240"/>
    </w:pPr>
    <w:rPr>
      <w:sz w:val="20"/>
    </w:rPr>
  </w:style>
  <w:style w:type="paragraph" w:styleId="Index5">
    <w:name w:val="index 5"/>
    <w:basedOn w:val="Normal"/>
    <w:next w:val="Normal"/>
    <w:autoRedefine/>
    <w:semiHidden/>
    <w:rsid w:val="008B6D45"/>
    <w:pPr>
      <w:ind w:left="1200" w:hanging="240"/>
    </w:pPr>
    <w:rPr>
      <w:sz w:val="20"/>
    </w:rPr>
  </w:style>
  <w:style w:type="paragraph" w:styleId="Index6">
    <w:name w:val="index 6"/>
    <w:basedOn w:val="Normal"/>
    <w:next w:val="Normal"/>
    <w:autoRedefine/>
    <w:semiHidden/>
    <w:rsid w:val="008B6D45"/>
    <w:pPr>
      <w:ind w:left="1440" w:hanging="240"/>
    </w:pPr>
    <w:rPr>
      <w:sz w:val="20"/>
    </w:rPr>
  </w:style>
  <w:style w:type="paragraph" w:styleId="Index7">
    <w:name w:val="index 7"/>
    <w:basedOn w:val="Normal"/>
    <w:next w:val="Normal"/>
    <w:autoRedefine/>
    <w:semiHidden/>
    <w:rsid w:val="008B6D45"/>
    <w:pPr>
      <w:ind w:left="1680" w:hanging="240"/>
    </w:pPr>
    <w:rPr>
      <w:sz w:val="20"/>
    </w:rPr>
  </w:style>
  <w:style w:type="paragraph" w:styleId="Index8">
    <w:name w:val="index 8"/>
    <w:basedOn w:val="Normal"/>
    <w:next w:val="Normal"/>
    <w:autoRedefine/>
    <w:semiHidden/>
    <w:rsid w:val="008B6D45"/>
    <w:pPr>
      <w:ind w:left="1920" w:hanging="240"/>
    </w:pPr>
    <w:rPr>
      <w:sz w:val="20"/>
    </w:rPr>
  </w:style>
  <w:style w:type="paragraph" w:styleId="Index9">
    <w:name w:val="index 9"/>
    <w:basedOn w:val="Normal"/>
    <w:next w:val="Normal"/>
    <w:autoRedefine/>
    <w:semiHidden/>
    <w:rsid w:val="008B6D45"/>
    <w:pPr>
      <w:ind w:left="2160" w:hanging="240"/>
    </w:pPr>
    <w:rPr>
      <w:sz w:val="20"/>
    </w:rPr>
  </w:style>
  <w:style w:type="paragraph" w:styleId="TOC1">
    <w:name w:val="toc 1"/>
    <w:basedOn w:val="Normal"/>
    <w:next w:val="Normal"/>
    <w:autoRedefine/>
    <w:uiPriority w:val="39"/>
    <w:rsid w:val="008B6D45"/>
    <w:pPr>
      <w:tabs>
        <w:tab w:val="left" w:pos="360"/>
        <w:tab w:val="right" w:leader="dot" w:pos="9350"/>
      </w:tabs>
      <w:ind w:left="720" w:hanging="720"/>
    </w:pPr>
    <w:rPr>
      <w:b/>
      <w:caps/>
      <w:noProof/>
      <w:sz w:val="20"/>
    </w:rPr>
  </w:style>
  <w:style w:type="paragraph" w:styleId="TOC2">
    <w:name w:val="toc 2"/>
    <w:basedOn w:val="Normal"/>
    <w:next w:val="Normal"/>
    <w:autoRedefine/>
    <w:uiPriority w:val="39"/>
    <w:rsid w:val="008B6D45"/>
    <w:pPr>
      <w:tabs>
        <w:tab w:val="left" w:pos="720"/>
        <w:tab w:val="right" w:leader="dot" w:pos="9350"/>
      </w:tabs>
      <w:ind w:left="1440" w:hanging="1080"/>
    </w:pPr>
    <w:rPr>
      <w:caps/>
      <w:noProof/>
      <w:sz w:val="20"/>
    </w:rPr>
  </w:style>
  <w:style w:type="paragraph" w:styleId="TOC3">
    <w:name w:val="toc 3"/>
    <w:basedOn w:val="Normal"/>
    <w:next w:val="Normal"/>
    <w:autoRedefine/>
    <w:uiPriority w:val="39"/>
    <w:rsid w:val="008B6D45"/>
    <w:pPr>
      <w:tabs>
        <w:tab w:val="left" w:pos="1080"/>
        <w:tab w:val="right" w:leader="dot" w:pos="9350"/>
      </w:tabs>
      <w:ind w:left="1440" w:hanging="720"/>
    </w:pPr>
    <w:rPr>
      <w:noProof/>
      <w:sz w:val="20"/>
    </w:rPr>
  </w:style>
  <w:style w:type="paragraph" w:styleId="TOC4">
    <w:name w:val="toc 4"/>
    <w:basedOn w:val="Normal"/>
    <w:next w:val="Normal"/>
    <w:autoRedefine/>
    <w:uiPriority w:val="39"/>
    <w:rsid w:val="008B6D45"/>
    <w:pPr>
      <w:tabs>
        <w:tab w:val="left" w:pos="1440"/>
        <w:tab w:val="right" w:leader="dot" w:pos="9350"/>
      </w:tabs>
      <w:ind w:left="1440" w:hanging="360"/>
    </w:pPr>
    <w:rPr>
      <w:noProof/>
      <w:sz w:val="20"/>
    </w:rPr>
  </w:style>
  <w:style w:type="paragraph" w:styleId="TOC5">
    <w:name w:val="toc 5"/>
    <w:basedOn w:val="Normal"/>
    <w:next w:val="Normal"/>
    <w:autoRedefine/>
    <w:semiHidden/>
    <w:rsid w:val="008B6D45"/>
    <w:pPr>
      <w:ind w:left="960"/>
    </w:pPr>
    <w:rPr>
      <w:sz w:val="20"/>
    </w:rPr>
  </w:style>
  <w:style w:type="paragraph" w:styleId="TOC6">
    <w:name w:val="toc 6"/>
    <w:basedOn w:val="Normal"/>
    <w:next w:val="Normal"/>
    <w:autoRedefine/>
    <w:semiHidden/>
    <w:rsid w:val="008B6D45"/>
    <w:pPr>
      <w:ind w:left="1200"/>
    </w:pPr>
    <w:rPr>
      <w:sz w:val="20"/>
    </w:rPr>
  </w:style>
  <w:style w:type="paragraph" w:styleId="TOC7">
    <w:name w:val="toc 7"/>
    <w:basedOn w:val="Normal"/>
    <w:next w:val="Normal"/>
    <w:autoRedefine/>
    <w:semiHidden/>
    <w:rsid w:val="008B6D45"/>
    <w:pPr>
      <w:ind w:left="1440"/>
    </w:pPr>
    <w:rPr>
      <w:sz w:val="20"/>
    </w:rPr>
  </w:style>
  <w:style w:type="paragraph" w:styleId="TOC8">
    <w:name w:val="toc 8"/>
    <w:basedOn w:val="Normal"/>
    <w:next w:val="Normal"/>
    <w:autoRedefine/>
    <w:semiHidden/>
    <w:rsid w:val="008B6D45"/>
    <w:pPr>
      <w:ind w:left="1680"/>
    </w:pPr>
    <w:rPr>
      <w:sz w:val="20"/>
    </w:rPr>
  </w:style>
  <w:style w:type="paragraph" w:styleId="TOC9">
    <w:name w:val="toc 9"/>
    <w:basedOn w:val="Normal"/>
    <w:next w:val="Normal"/>
    <w:autoRedefine/>
    <w:semiHidden/>
    <w:rsid w:val="008B6D45"/>
    <w:pPr>
      <w:ind w:left="1920"/>
    </w:pPr>
    <w:rPr>
      <w:sz w:val="20"/>
    </w:rPr>
  </w:style>
  <w:style w:type="paragraph" w:styleId="NormalIndent">
    <w:name w:val="Normal Indent"/>
    <w:basedOn w:val="Normal"/>
    <w:rsid w:val="008B6D45"/>
    <w:pPr>
      <w:ind w:left="720"/>
    </w:pPr>
    <w:rPr>
      <w:sz w:val="20"/>
    </w:rPr>
  </w:style>
  <w:style w:type="paragraph" w:styleId="FootnoteText">
    <w:name w:val="footnote text"/>
    <w:basedOn w:val="Normal"/>
    <w:link w:val="FootnoteTextChar"/>
    <w:semiHidden/>
    <w:rsid w:val="008B6D45"/>
    <w:rPr>
      <w:sz w:val="20"/>
    </w:rPr>
  </w:style>
  <w:style w:type="character" w:customStyle="1" w:styleId="FootnoteTextChar">
    <w:name w:val="Footnote Text Char"/>
    <w:basedOn w:val="DefaultParagraphFont"/>
    <w:link w:val="FootnoteText"/>
    <w:semiHidden/>
    <w:rsid w:val="008B6D45"/>
    <w:rPr>
      <w:rFonts w:ascii="Times New Roman" w:eastAsia="Times New Roman" w:hAnsi="Times New Roman" w:cs="Times New Roman"/>
      <w:snapToGrid w:val="0"/>
      <w:szCs w:val="20"/>
    </w:rPr>
  </w:style>
  <w:style w:type="paragraph" w:styleId="CommentText">
    <w:name w:val="annotation text"/>
    <w:basedOn w:val="Normal"/>
    <w:link w:val="CommentTextChar"/>
    <w:semiHidden/>
    <w:rsid w:val="008B6D45"/>
    <w:rPr>
      <w:sz w:val="20"/>
    </w:rPr>
  </w:style>
  <w:style w:type="character" w:customStyle="1" w:styleId="CommentTextChar">
    <w:name w:val="Comment Text Char"/>
    <w:basedOn w:val="DefaultParagraphFont"/>
    <w:link w:val="CommentText"/>
    <w:semiHidden/>
    <w:rsid w:val="008B6D45"/>
    <w:rPr>
      <w:rFonts w:ascii="Times New Roman" w:eastAsia="Times New Roman" w:hAnsi="Times New Roman" w:cs="Times New Roman"/>
      <w:snapToGrid w:val="0"/>
      <w:szCs w:val="20"/>
    </w:rPr>
  </w:style>
  <w:style w:type="paragraph" w:styleId="Header">
    <w:name w:val="header"/>
    <w:basedOn w:val="Normal"/>
    <w:link w:val="HeaderChar"/>
    <w:rsid w:val="008B6D45"/>
    <w:pPr>
      <w:pBdr>
        <w:bottom w:val="single" w:sz="12" w:space="1" w:color="auto"/>
      </w:pBdr>
      <w:tabs>
        <w:tab w:val="right" w:pos="9360"/>
      </w:tabs>
      <w:spacing w:after="120"/>
    </w:pPr>
    <w:rPr>
      <w:rFonts w:ascii="Arial" w:hAnsi="Arial"/>
      <w:smallCaps/>
      <w:sz w:val="20"/>
    </w:rPr>
  </w:style>
  <w:style w:type="character" w:customStyle="1" w:styleId="HeaderChar">
    <w:name w:val="Header Char"/>
    <w:basedOn w:val="DefaultParagraphFont"/>
    <w:link w:val="Header"/>
    <w:rsid w:val="008B6D45"/>
    <w:rPr>
      <w:rFonts w:ascii="Arial" w:eastAsia="Times New Roman" w:hAnsi="Arial" w:cs="Times New Roman"/>
      <w:smallCaps/>
      <w:snapToGrid w:val="0"/>
      <w:sz w:val="20"/>
      <w:szCs w:val="20"/>
    </w:rPr>
  </w:style>
  <w:style w:type="paragraph" w:styleId="Footer">
    <w:name w:val="footer"/>
    <w:basedOn w:val="Normal"/>
    <w:link w:val="FooterChar"/>
    <w:rsid w:val="008B6D45"/>
    <w:pPr>
      <w:tabs>
        <w:tab w:val="center" w:pos="4320"/>
        <w:tab w:val="right" w:pos="8640"/>
      </w:tabs>
    </w:pPr>
    <w:rPr>
      <w:sz w:val="20"/>
    </w:rPr>
  </w:style>
  <w:style w:type="character" w:customStyle="1" w:styleId="FooterChar">
    <w:name w:val="Footer Char"/>
    <w:basedOn w:val="DefaultParagraphFont"/>
    <w:link w:val="Footer"/>
    <w:rsid w:val="008B6D45"/>
    <w:rPr>
      <w:rFonts w:ascii="Times New Roman" w:eastAsia="Times New Roman" w:hAnsi="Times New Roman" w:cs="Times New Roman"/>
      <w:snapToGrid w:val="0"/>
      <w:szCs w:val="20"/>
    </w:rPr>
  </w:style>
  <w:style w:type="paragraph" w:styleId="IndexHeading">
    <w:name w:val="index heading"/>
    <w:basedOn w:val="Normal"/>
    <w:next w:val="Index1"/>
    <w:semiHidden/>
    <w:rsid w:val="008B6D45"/>
    <w:rPr>
      <w:rFonts w:ascii="Arial" w:hAnsi="Arial"/>
      <w:b/>
      <w:sz w:val="20"/>
    </w:rPr>
  </w:style>
  <w:style w:type="paragraph" w:styleId="Caption">
    <w:name w:val="caption"/>
    <w:basedOn w:val="Normal"/>
    <w:next w:val="Normal"/>
    <w:qFormat/>
    <w:rsid w:val="008B6D45"/>
    <w:pPr>
      <w:spacing w:after="120"/>
    </w:pPr>
    <w:rPr>
      <w:b/>
      <w:sz w:val="20"/>
    </w:rPr>
  </w:style>
  <w:style w:type="paragraph" w:styleId="TableofFigures">
    <w:name w:val="table of figures"/>
    <w:basedOn w:val="Normal"/>
    <w:next w:val="Normal"/>
    <w:semiHidden/>
    <w:rsid w:val="008B6D45"/>
    <w:pPr>
      <w:ind w:left="480" w:hanging="480"/>
    </w:pPr>
    <w:rPr>
      <w:sz w:val="20"/>
    </w:rPr>
  </w:style>
  <w:style w:type="paragraph" w:styleId="EnvelopeAddress">
    <w:name w:val="envelope address"/>
    <w:basedOn w:val="Normal"/>
    <w:rsid w:val="008B6D45"/>
    <w:pPr>
      <w:framePr w:w="7920" w:h="1980" w:hRule="exact" w:hSpace="180" w:wrap="auto" w:hAnchor="page" w:xAlign="center" w:yAlign="bottom"/>
      <w:ind w:left="2880"/>
    </w:pPr>
    <w:rPr>
      <w:rFonts w:ascii="Arial" w:hAnsi="Arial"/>
      <w:sz w:val="20"/>
    </w:rPr>
  </w:style>
  <w:style w:type="paragraph" w:styleId="EnvelopeReturn">
    <w:name w:val="envelope return"/>
    <w:basedOn w:val="Normal"/>
    <w:rsid w:val="008B6D45"/>
    <w:rPr>
      <w:rFonts w:ascii="Arial" w:hAnsi="Arial"/>
      <w:sz w:val="20"/>
    </w:rPr>
  </w:style>
  <w:style w:type="character" w:styleId="FootnoteReference">
    <w:name w:val="footnote reference"/>
    <w:semiHidden/>
    <w:rsid w:val="008B6D45"/>
  </w:style>
  <w:style w:type="character" w:styleId="LineNumber">
    <w:name w:val="line number"/>
    <w:basedOn w:val="DefaultParagraphFont"/>
    <w:rsid w:val="008B6D45"/>
  </w:style>
  <w:style w:type="character" w:styleId="PageNumber">
    <w:name w:val="page number"/>
    <w:basedOn w:val="DefaultParagraphFont"/>
    <w:rsid w:val="008B6D45"/>
  </w:style>
  <w:style w:type="paragraph" w:styleId="EndnoteText">
    <w:name w:val="endnote text"/>
    <w:basedOn w:val="Normal"/>
    <w:link w:val="EndnoteTextChar"/>
    <w:semiHidden/>
    <w:rsid w:val="008B6D45"/>
    <w:rPr>
      <w:sz w:val="20"/>
    </w:rPr>
  </w:style>
  <w:style w:type="character" w:customStyle="1" w:styleId="EndnoteTextChar">
    <w:name w:val="Endnote Text Char"/>
    <w:basedOn w:val="DefaultParagraphFont"/>
    <w:link w:val="EndnoteText"/>
    <w:semiHidden/>
    <w:rsid w:val="008B6D45"/>
    <w:rPr>
      <w:rFonts w:ascii="Times New Roman" w:eastAsia="Times New Roman" w:hAnsi="Times New Roman" w:cs="Times New Roman"/>
      <w:snapToGrid w:val="0"/>
      <w:szCs w:val="20"/>
    </w:rPr>
  </w:style>
  <w:style w:type="paragraph" w:styleId="TableofAuthorities">
    <w:name w:val="table of authorities"/>
    <w:basedOn w:val="Normal"/>
    <w:next w:val="Normal"/>
    <w:semiHidden/>
    <w:rsid w:val="008B6D45"/>
    <w:pPr>
      <w:ind w:left="240" w:hanging="240"/>
    </w:pPr>
    <w:rPr>
      <w:sz w:val="20"/>
    </w:rPr>
  </w:style>
  <w:style w:type="paragraph" w:styleId="MacroText">
    <w:name w:val="macro"/>
    <w:link w:val="MacroTextChar"/>
    <w:semiHidden/>
    <w:rsid w:val="008B6D45"/>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napToGrid w:val="0"/>
    </w:rPr>
  </w:style>
  <w:style w:type="character" w:customStyle="1" w:styleId="MacroTextChar">
    <w:name w:val="Macro Text Char"/>
    <w:basedOn w:val="DefaultParagraphFont"/>
    <w:link w:val="MacroText"/>
    <w:semiHidden/>
    <w:rsid w:val="008B6D45"/>
    <w:rPr>
      <w:rFonts w:ascii="Courier New" w:eastAsia="Times New Roman" w:hAnsi="Courier New" w:cs="Times New Roman"/>
      <w:snapToGrid w:val="0"/>
      <w:sz w:val="20"/>
      <w:szCs w:val="20"/>
    </w:rPr>
  </w:style>
  <w:style w:type="paragraph" w:styleId="TOAHeading">
    <w:name w:val="toa heading"/>
    <w:basedOn w:val="Normal"/>
    <w:next w:val="Normal"/>
    <w:semiHidden/>
    <w:rsid w:val="008B6D45"/>
    <w:rPr>
      <w:rFonts w:ascii="Arial" w:hAnsi="Arial"/>
      <w:b/>
      <w:sz w:val="20"/>
    </w:rPr>
  </w:style>
  <w:style w:type="paragraph" w:styleId="List">
    <w:name w:val="List"/>
    <w:basedOn w:val="Normal"/>
    <w:rsid w:val="008B6D45"/>
    <w:pPr>
      <w:ind w:left="360" w:hanging="360"/>
    </w:pPr>
    <w:rPr>
      <w:sz w:val="20"/>
    </w:rPr>
  </w:style>
  <w:style w:type="paragraph" w:styleId="ListBullet">
    <w:name w:val="List Bullet"/>
    <w:basedOn w:val="Normal"/>
    <w:autoRedefine/>
    <w:rsid w:val="008B6D45"/>
    <w:pPr>
      <w:ind w:left="360" w:hanging="360"/>
    </w:pPr>
    <w:rPr>
      <w:sz w:val="20"/>
    </w:rPr>
  </w:style>
  <w:style w:type="paragraph" w:styleId="ListNumber">
    <w:name w:val="List Number"/>
    <w:basedOn w:val="Normal"/>
    <w:rsid w:val="008B6D45"/>
    <w:pPr>
      <w:numPr>
        <w:numId w:val="12"/>
      </w:numPr>
    </w:pPr>
    <w:rPr>
      <w:sz w:val="20"/>
    </w:rPr>
  </w:style>
  <w:style w:type="paragraph" w:styleId="List2">
    <w:name w:val="List 2"/>
    <w:basedOn w:val="Normal"/>
    <w:rsid w:val="008B6D45"/>
    <w:pPr>
      <w:ind w:left="720" w:hanging="360"/>
    </w:pPr>
    <w:rPr>
      <w:sz w:val="20"/>
    </w:rPr>
  </w:style>
  <w:style w:type="paragraph" w:styleId="List3">
    <w:name w:val="List 3"/>
    <w:basedOn w:val="Normal"/>
    <w:rsid w:val="008B6D45"/>
    <w:pPr>
      <w:ind w:left="1080" w:hanging="360"/>
    </w:pPr>
    <w:rPr>
      <w:sz w:val="20"/>
    </w:rPr>
  </w:style>
  <w:style w:type="paragraph" w:styleId="List4">
    <w:name w:val="List 4"/>
    <w:basedOn w:val="Normal"/>
    <w:rsid w:val="008B6D45"/>
    <w:pPr>
      <w:ind w:left="1440" w:hanging="360"/>
    </w:pPr>
    <w:rPr>
      <w:sz w:val="20"/>
    </w:rPr>
  </w:style>
  <w:style w:type="paragraph" w:styleId="List5">
    <w:name w:val="List 5"/>
    <w:basedOn w:val="Normal"/>
    <w:rsid w:val="008B6D45"/>
    <w:pPr>
      <w:ind w:left="1800" w:hanging="360"/>
    </w:pPr>
    <w:rPr>
      <w:sz w:val="20"/>
    </w:rPr>
  </w:style>
  <w:style w:type="paragraph" w:styleId="ListBullet2">
    <w:name w:val="List Bullet 2"/>
    <w:basedOn w:val="Normal"/>
    <w:autoRedefine/>
    <w:rsid w:val="008B6D45"/>
    <w:pPr>
      <w:numPr>
        <w:numId w:val="14"/>
      </w:numPr>
    </w:pPr>
    <w:rPr>
      <w:sz w:val="20"/>
    </w:rPr>
  </w:style>
  <w:style w:type="paragraph" w:styleId="ListBullet3">
    <w:name w:val="List Bullet 3"/>
    <w:basedOn w:val="Normal"/>
    <w:autoRedefine/>
    <w:rsid w:val="008B6D45"/>
    <w:pPr>
      <w:numPr>
        <w:numId w:val="16"/>
      </w:numPr>
    </w:pPr>
    <w:rPr>
      <w:sz w:val="20"/>
    </w:rPr>
  </w:style>
  <w:style w:type="paragraph" w:styleId="ListBullet4">
    <w:name w:val="List Bullet 4"/>
    <w:basedOn w:val="Normal"/>
    <w:autoRedefine/>
    <w:rsid w:val="008B6D45"/>
    <w:pPr>
      <w:numPr>
        <w:numId w:val="18"/>
      </w:numPr>
    </w:pPr>
    <w:rPr>
      <w:sz w:val="20"/>
    </w:rPr>
  </w:style>
  <w:style w:type="paragraph" w:styleId="ListBullet5">
    <w:name w:val="List Bullet 5"/>
    <w:basedOn w:val="Normal"/>
    <w:autoRedefine/>
    <w:rsid w:val="008B6D45"/>
    <w:pPr>
      <w:numPr>
        <w:numId w:val="20"/>
      </w:numPr>
    </w:pPr>
    <w:rPr>
      <w:sz w:val="20"/>
    </w:rPr>
  </w:style>
  <w:style w:type="paragraph" w:styleId="ListNumber2">
    <w:name w:val="List Number 2"/>
    <w:basedOn w:val="Normal"/>
    <w:rsid w:val="008B6D45"/>
    <w:pPr>
      <w:tabs>
        <w:tab w:val="num" w:pos="720"/>
      </w:tabs>
      <w:ind w:left="720" w:hanging="360"/>
    </w:pPr>
    <w:rPr>
      <w:sz w:val="20"/>
    </w:rPr>
  </w:style>
  <w:style w:type="paragraph" w:styleId="ListNumber3">
    <w:name w:val="List Number 3"/>
    <w:basedOn w:val="Normal"/>
    <w:rsid w:val="008B6D45"/>
    <w:pPr>
      <w:tabs>
        <w:tab w:val="num" w:pos="1080"/>
      </w:tabs>
      <w:ind w:left="1080" w:hanging="360"/>
    </w:pPr>
    <w:rPr>
      <w:sz w:val="20"/>
    </w:rPr>
  </w:style>
  <w:style w:type="paragraph" w:styleId="ListNumber4">
    <w:name w:val="List Number 4"/>
    <w:basedOn w:val="Normal"/>
    <w:rsid w:val="008B6D45"/>
    <w:pPr>
      <w:tabs>
        <w:tab w:val="num" w:pos="1440"/>
      </w:tabs>
      <w:ind w:left="1440" w:hanging="360"/>
    </w:pPr>
    <w:rPr>
      <w:sz w:val="20"/>
    </w:rPr>
  </w:style>
  <w:style w:type="paragraph" w:styleId="ListNumber5">
    <w:name w:val="List Number 5"/>
    <w:basedOn w:val="Normal"/>
    <w:rsid w:val="008B6D45"/>
    <w:pPr>
      <w:tabs>
        <w:tab w:val="num" w:pos="1800"/>
      </w:tabs>
      <w:ind w:left="1800" w:hanging="360"/>
    </w:pPr>
    <w:rPr>
      <w:sz w:val="20"/>
    </w:rPr>
  </w:style>
  <w:style w:type="paragraph" w:styleId="Closing">
    <w:name w:val="Closing"/>
    <w:basedOn w:val="Normal"/>
    <w:link w:val="ClosingChar"/>
    <w:rsid w:val="008B6D45"/>
    <w:pPr>
      <w:ind w:left="4320"/>
    </w:pPr>
    <w:rPr>
      <w:sz w:val="20"/>
    </w:rPr>
  </w:style>
  <w:style w:type="character" w:customStyle="1" w:styleId="ClosingChar">
    <w:name w:val="Closing Char"/>
    <w:basedOn w:val="DefaultParagraphFont"/>
    <w:link w:val="Closing"/>
    <w:rsid w:val="008B6D45"/>
    <w:rPr>
      <w:rFonts w:ascii="Times New Roman" w:eastAsia="Times New Roman" w:hAnsi="Times New Roman" w:cs="Times New Roman"/>
      <w:snapToGrid w:val="0"/>
      <w:szCs w:val="20"/>
    </w:rPr>
  </w:style>
  <w:style w:type="paragraph" w:styleId="Signature">
    <w:name w:val="Signature"/>
    <w:basedOn w:val="Normal"/>
    <w:link w:val="SignatureChar"/>
    <w:rsid w:val="008B6D45"/>
    <w:pPr>
      <w:ind w:left="4320"/>
    </w:pPr>
    <w:rPr>
      <w:sz w:val="20"/>
    </w:rPr>
  </w:style>
  <w:style w:type="character" w:customStyle="1" w:styleId="SignatureChar">
    <w:name w:val="Signature Char"/>
    <w:basedOn w:val="DefaultParagraphFont"/>
    <w:link w:val="Signature"/>
    <w:rsid w:val="008B6D45"/>
    <w:rPr>
      <w:rFonts w:ascii="Times New Roman" w:eastAsia="Times New Roman" w:hAnsi="Times New Roman" w:cs="Times New Roman"/>
      <w:snapToGrid w:val="0"/>
      <w:szCs w:val="20"/>
    </w:rPr>
  </w:style>
  <w:style w:type="paragraph" w:styleId="BodyText">
    <w:name w:val="Body Text"/>
    <w:basedOn w:val="Normal"/>
    <w:link w:val="BodyTextChar"/>
    <w:rsid w:val="008B6D45"/>
    <w:pPr>
      <w:spacing w:after="120"/>
    </w:pPr>
    <w:rPr>
      <w:sz w:val="20"/>
    </w:rPr>
  </w:style>
  <w:style w:type="character" w:customStyle="1" w:styleId="BodyTextChar">
    <w:name w:val="Body Text Char"/>
    <w:basedOn w:val="DefaultParagraphFont"/>
    <w:link w:val="BodyText"/>
    <w:rsid w:val="008B6D45"/>
    <w:rPr>
      <w:rFonts w:ascii="Times New Roman" w:eastAsia="Times New Roman" w:hAnsi="Times New Roman" w:cs="Times New Roman"/>
      <w:snapToGrid w:val="0"/>
      <w:szCs w:val="20"/>
    </w:rPr>
  </w:style>
  <w:style w:type="paragraph" w:styleId="BodyTextIndent">
    <w:name w:val="Body Text Indent"/>
    <w:basedOn w:val="Normal"/>
    <w:link w:val="BodyTextIndentChar"/>
    <w:rsid w:val="008B6D45"/>
    <w:pPr>
      <w:spacing w:after="120"/>
      <w:ind w:left="360"/>
    </w:pPr>
    <w:rPr>
      <w:sz w:val="20"/>
    </w:rPr>
  </w:style>
  <w:style w:type="character" w:customStyle="1" w:styleId="BodyTextIndentChar">
    <w:name w:val="Body Text Indent Char"/>
    <w:basedOn w:val="DefaultParagraphFont"/>
    <w:link w:val="BodyTextIndent"/>
    <w:rsid w:val="008B6D45"/>
    <w:rPr>
      <w:rFonts w:ascii="Times New Roman" w:eastAsia="Times New Roman" w:hAnsi="Times New Roman" w:cs="Times New Roman"/>
      <w:snapToGrid w:val="0"/>
      <w:szCs w:val="20"/>
    </w:rPr>
  </w:style>
  <w:style w:type="paragraph" w:styleId="ListContinue">
    <w:name w:val="List Continue"/>
    <w:basedOn w:val="Normal"/>
    <w:rsid w:val="008B6D45"/>
    <w:pPr>
      <w:spacing w:after="120"/>
      <w:ind w:left="360"/>
    </w:pPr>
    <w:rPr>
      <w:sz w:val="20"/>
    </w:rPr>
  </w:style>
  <w:style w:type="paragraph" w:styleId="ListContinue2">
    <w:name w:val="List Continue 2"/>
    <w:basedOn w:val="Normal"/>
    <w:rsid w:val="008B6D45"/>
    <w:pPr>
      <w:spacing w:after="120"/>
      <w:ind w:left="720"/>
    </w:pPr>
    <w:rPr>
      <w:sz w:val="20"/>
    </w:rPr>
  </w:style>
  <w:style w:type="paragraph" w:styleId="ListContinue3">
    <w:name w:val="List Continue 3"/>
    <w:basedOn w:val="Normal"/>
    <w:rsid w:val="008B6D45"/>
    <w:pPr>
      <w:spacing w:after="120"/>
      <w:ind w:left="1080"/>
    </w:pPr>
    <w:rPr>
      <w:sz w:val="20"/>
    </w:rPr>
  </w:style>
  <w:style w:type="paragraph" w:styleId="ListContinue4">
    <w:name w:val="List Continue 4"/>
    <w:basedOn w:val="Normal"/>
    <w:rsid w:val="008B6D45"/>
    <w:pPr>
      <w:spacing w:after="120"/>
      <w:ind w:left="1440"/>
    </w:pPr>
    <w:rPr>
      <w:sz w:val="20"/>
    </w:rPr>
  </w:style>
  <w:style w:type="paragraph" w:styleId="ListContinue5">
    <w:name w:val="List Continue 5"/>
    <w:basedOn w:val="Normal"/>
    <w:rsid w:val="008B6D45"/>
    <w:pPr>
      <w:spacing w:after="120"/>
      <w:ind w:left="1800"/>
    </w:pPr>
    <w:rPr>
      <w:sz w:val="20"/>
    </w:rPr>
  </w:style>
  <w:style w:type="paragraph" w:styleId="MessageHeader">
    <w:name w:val="Message Header"/>
    <w:basedOn w:val="Normal"/>
    <w:link w:val="MessageHeaderChar"/>
    <w:rsid w:val="008B6D4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0"/>
    </w:rPr>
  </w:style>
  <w:style w:type="character" w:customStyle="1" w:styleId="MessageHeaderChar">
    <w:name w:val="Message Header Char"/>
    <w:basedOn w:val="DefaultParagraphFont"/>
    <w:link w:val="MessageHeader"/>
    <w:rsid w:val="008B6D45"/>
    <w:rPr>
      <w:rFonts w:ascii="Arial" w:eastAsia="Times New Roman" w:hAnsi="Arial" w:cs="Times New Roman"/>
      <w:snapToGrid w:val="0"/>
      <w:szCs w:val="20"/>
      <w:shd w:val="pct20" w:color="auto" w:fill="auto"/>
    </w:rPr>
  </w:style>
  <w:style w:type="paragraph" w:styleId="Subtitle">
    <w:name w:val="Subtitle"/>
    <w:basedOn w:val="Normal"/>
    <w:link w:val="SubtitleChar"/>
    <w:qFormat/>
    <w:rsid w:val="008B6D45"/>
    <w:pPr>
      <w:jc w:val="center"/>
      <w:outlineLvl w:val="1"/>
    </w:pPr>
    <w:rPr>
      <w:rFonts w:ascii="Arial" w:hAnsi="Arial"/>
      <w:sz w:val="20"/>
    </w:rPr>
  </w:style>
  <w:style w:type="character" w:customStyle="1" w:styleId="SubtitleChar">
    <w:name w:val="Subtitle Char"/>
    <w:basedOn w:val="DefaultParagraphFont"/>
    <w:link w:val="Subtitle"/>
    <w:rsid w:val="008B6D45"/>
    <w:rPr>
      <w:rFonts w:ascii="Arial" w:eastAsia="Times New Roman" w:hAnsi="Arial" w:cs="Times New Roman"/>
      <w:snapToGrid w:val="0"/>
      <w:szCs w:val="20"/>
    </w:rPr>
  </w:style>
  <w:style w:type="paragraph" w:styleId="Salutation">
    <w:name w:val="Salutation"/>
    <w:basedOn w:val="Normal"/>
    <w:next w:val="Normal"/>
    <w:link w:val="SalutationChar"/>
    <w:rsid w:val="008B6D45"/>
    <w:rPr>
      <w:sz w:val="20"/>
    </w:rPr>
  </w:style>
  <w:style w:type="character" w:customStyle="1" w:styleId="SalutationChar">
    <w:name w:val="Salutation Char"/>
    <w:basedOn w:val="DefaultParagraphFont"/>
    <w:link w:val="Salutation"/>
    <w:rsid w:val="008B6D45"/>
    <w:rPr>
      <w:rFonts w:ascii="Times New Roman" w:eastAsia="Times New Roman" w:hAnsi="Times New Roman" w:cs="Times New Roman"/>
      <w:snapToGrid w:val="0"/>
      <w:szCs w:val="20"/>
    </w:rPr>
  </w:style>
  <w:style w:type="paragraph" w:styleId="Date">
    <w:name w:val="Date"/>
    <w:basedOn w:val="Normal"/>
    <w:next w:val="Normal"/>
    <w:link w:val="DateChar"/>
    <w:rsid w:val="008B6D45"/>
    <w:rPr>
      <w:sz w:val="20"/>
    </w:rPr>
  </w:style>
  <w:style w:type="character" w:customStyle="1" w:styleId="DateChar">
    <w:name w:val="Date Char"/>
    <w:basedOn w:val="DefaultParagraphFont"/>
    <w:link w:val="Date"/>
    <w:rsid w:val="008B6D45"/>
    <w:rPr>
      <w:rFonts w:ascii="Times New Roman" w:eastAsia="Times New Roman" w:hAnsi="Times New Roman" w:cs="Times New Roman"/>
      <w:snapToGrid w:val="0"/>
      <w:szCs w:val="20"/>
    </w:rPr>
  </w:style>
  <w:style w:type="paragraph" w:styleId="BodyTextFirstIndent">
    <w:name w:val="Body Text First Indent"/>
    <w:basedOn w:val="BodyText"/>
    <w:link w:val="BodyTextFirstIndentChar"/>
    <w:rsid w:val="008B6D45"/>
    <w:pPr>
      <w:ind w:firstLine="210"/>
    </w:pPr>
  </w:style>
  <w:style w:type="character" w:customStyle="1" w:styleId="BodyTextFirstIndentChar">
    <w:name w:val="Body Text First Indent Char"/>
    <w:basedOn w:val="BodyTextChar"/>
    <w:link w:val="BodyTextFirstIndent"/>
    <w:rsid w:val="008B6D45"/>
    <w:rPr>
      <w:rFonts w:ascii="Times New Roman" w:eastAsia="Times New Roman" w:hAnsi="Times New Roman" w:cs="Times New Roman"/>
      <w:snapToGrid w:val="0"/>
      <w:szCs w:val="20"/>
    </w:rPr>
  </w:style>
  <w:style w:type="paragraph" w:styleId="BodyTextFirstIndent2">
    <w:name w:val="Body Text First Indent 2"/>
    <w:basedOn w:val="BodyTextIndent"/>
    <w:link w:val="BodyTextFirstIndent2Char"/>
    <w:rsid w:val="008B6D45"/>
    <w:pPr>
      <w:ind w:firstLine="210"/>
    </w:pPr>
  </w:style>
  <w:style w:type="character" w:customStyle="1" w:styleId="BodyTextFirstIndent2Char">
    <w:name w:val="Body Text First Indent 2 Char"/>
    <w:basedOn w:val="BodyTextIndentChar"/>
    <w:link w:val="BodyTextFirstIndent2"/>
    <w:rsid w:val="008B6D45"/>
    <w:rPr>
      <w:rFonts w:ascii="Times New Roman" w:eastAsia="Times New Roman" w:hAnsi="Times New Roman" w:cs="Times New Roman"/>
      <w:snapToGrid w:val="0"/>
      <w:szCs w:val="20"/>
    </w:rPr>
  </w:style>
  <w:style w:type="paragraph" w:styleId="NoteHeading">
    <w:name w:val="Note Heading"/>
    <w:basedOn w:val="Normal"/>
    <w:next w:val="Normal"/>
    <w:link w:val="NoteHeadingChar"/>
    <w:rsid w:val="008B6D45"/>
    <w:rPr>
      <w:sz w:val="20"/>
    </w:rPr>
  </w:style>
  <w:style w:type="character" w:customStyle="1" w:styleId="NoteHeadingChar">
    <w:name w:val="Note Heading Char"/>
    <w:basedOn w:val="DefaultParagraphFont"/>
    <w:link w:val="NoteHeading"/>
    <w:rsid w:val="008B6D45"/>
    <w:rPr>
      <w:rFonts w:ascii="Times New Roman" w:eastAsia="Times New Roman" w:hAnsi="Times New Roman" w:cs="Times New Roman"/>
      <w:snapToGrid w:val="0"/>
      <w:szCs w:val="20"/>
    </w:rPr>
  </w:style>
  <w:style w:type="paragraph" w:styleId="BodyText2">
    <w:name w:val="Body Text 2"/>
    <w:basedOn w:val="Normal"/>
    <w:link w:val="BodyText2Char"/>
    <w:rsid w:val="008B6D45"/>
    <w:pPr>
      <w:spacing w:after="120" w:line="480" w:lineRule="auto"/>
    </w:pPr>
    <w:rPr>
      <w:sz w:val="20"/>
    </w:rPr>
  </w:style>
  <w:style w:type="character" w:customStyle="1" w:styleId="BodyText2Char">
    <w:name w:val="Body Text 2 Char"/>
    <w:basedOn w:val="DefaultParagraphFont"/>
    <w:link w:val="BodyText2"/>
    <w:rsid w:val="008B6D45"/>
    <w:rPr>
      <w:rFonts w:ascii="Times New Roman" w:eastAsia="Times New Roman" w:hAnsi="Times New Roman" w:cs="Times New Roman"/>
      <w:snapToGrid w:val="0"/>
      <w:szCs w:val="20"/>
    </w:rPr>
  </w:style>
  <w:style w:type="paragraph" w:styleId="BodyText3">
    <w:name w:val="Body Text 3"/>
    <w:basedOn w:val="Normal"/>
    <w:link w:val="BodyText3Char"/>
    <w:rsid w:val="008B6D45"/>
    <w:pPr>
      <w:spacing w:after="120"/>
    </w:pPr>
    <w:rPr>
      <w:sz w:val="16"/>
    </w:rPr>
  </w:style>
  <w:style w:type="character" w:customStyle="1" w:styleId="BodyText3Char">
    <w:name w:val="Body Text 3 Char"/>
    <w:basedOn w:val="DefaultParagraphFont"/>
    <w:link w:val="BodyText3"/>
    <w:rsid w:val="008B6D45"/>
    <w:rPr>
      <w:rFonts w:ascii="Times New Roman" w:eastAsia="Times New Roman" w:hAnsi="Times New Roman" w:cs="Times New Roman"/>
      <w:snapToGrid w:val="0"/>
      <w:sz w:val="16"/>
      <w:szCs w:val="20"/>
    </w:rPr>
  </w:style>
  <w:style w:type="paragraph" w:styleId="BodyTextIndent2">
    <w:name w:val="Body Text Indent 2"/>
    <w:basedOn w:val="Normal"/>
    <w:link w:val="BodyTextIndent2Char"/>
    <w:rsid w:val="008B6D45"/>
    <w:pPr>
      <w:spacing w:after="120" w:line="480" w:lineRule="auto"/>
      <w:ind w:left="360"/>
    </w:pPr>
    <w:rPr>
      <w:sz w:val="20"/>
    </w:rPr>
  </w:style>
  <w:style w:type="character" w:customStyle="1" w:styleId="BodyTextIndent2Char">
    <w:name w:val="Body Text Indent 2 Char"/>
    <w:basedOn w:val="DefaultParagraphFont"/>
    <w:link w:val="BodyTextIndent2"/>
    <w:rsid w:val="008B6D45"/>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8B6D45"/>
    <w:pPr>
      <w:spacing w:after="120"/>
      <w:ind w:left="360"/>
    </w:pPr>
    <w:rPr>
      <w:sz w:val="16"/>
    </w:rPr>
  </w:style>
  <w:style w:type="character" w:customStyle="1" w:styleId="BodyTextIndent3Char">
    <w:name w:val="Body Text Indent 3 Char"/>
    <w:basedOn w:val="DefaultParagraphFont"/>
    <w:link w:val="BodyTextIndent3"/>
    <w:rsid w:val="008B6D45"/>
    <w:rPr>
      <w:rFonts w:ascii="Times New Roman" w:eastAsia="Times New Roman" w:hAnsi="Times New Roman" w:cs="Times New Roman"/>
      <w:snapToGrid w:val="0"/>
      <w:sz w:val="16"/>
      <w:szCs w:val="20"/>
    </w:rPr>
  </w:style>
  <w:style w:type="paragraph" w:styleId="BlockText">
    <w:name w:val="Block Text"/>
    <w:basedOn w:val="Normal"/>
    <w:rsid w:val="008B6D45"/>
    <w:pPr>
      <w:spacing w:after="120"/>
      <w:ind w:left="1440" w:right="1440"/>
    </w:pPr>
    <w:rPr>
      <w:sz w:val="20"/>
    </w:rPr>
  </w:style>
  <w:style w:type="character" w:styleId="Hyperlink">
    <w:name w:val="Hyperlink"/>
    <w:uiPriority w:val="99"/>
    <w:rsid w:val="00865C25"/>
  </w:style>
  <w:style w:type="character" w:styleId="FollowedHyperlink">
    <w:name w:val="FollowedHyperlink"/>
    <w:rsid w:val="008B6D45"/>
    <w:rPr>
      <w:color w:val="800080"/>
      <w:u w:val="single"/>
    </w:rPr>
  </w:style>
  <w:style w:type="paragraph" w:styleId="DocumentMap">
    <w:name w:val="Document Map"/>
    <w:basedOn w:val="Normal"/>
    <w:link w:val="DocumentMapChar"/>
    <w:semiHidden/>
    <w:rsid w:val="008B6D45"/>
    <w:pPr>
      <w:shd w:val="clear" w:color="auto" w:fill="000080"/>
    </w:pPr>
    <w:rPr>
      <w:rFonts w:ascii="Tahoma" w:hAnsi="Tahoma"/>
      <w:sz w:val="20"/>
    </w:rPr>
  </w:style>
  <w:style w:type="character" w:customStyle="1" w:styleId="DocumentMapChar">
    <w:name w:val="Document Map Char"/>
    <w:basedOn w:val="DefaultParagraphFont"/>
    <w:link w:val="DocumentMap"/>
    <w:semiHidden/>
    <w:rsid w:val="008B6D45"/>
    <w:rPr>
      <w:rFonts w:ascii="Tahoma" w:eastAsia="Times New Roman" w:hAnsi="Tahoma" w:cs="Times New Roman"/>
      <w:snapToGrid w:val="0"/>
      <w:szCs w:val="20"/>
      <w:shd w:val="clear" w:color="auto" w:fill="000080"/>
    </w:rPr>
  </w:style>
  <w:style w:type="paragraph" w:styleId="PlainText">
    <w:name w:val="Plain Text"/>
    <w:basedOn w:val="Normal"/>
    <w:link w:val="PlainTextChar"/>
    <w:rsid w:val="008B6D45"/>
    <w:rPr>
      <w:rFonts w:ascii="Courier New" w:hAnsi="Courier New"/>
      <w:sz w:val="20"/>
    </w:rPr>
  </w:style>
  <w:style w:type="character" w:customStyle="1" w:styleId="PlainTextChar">
    <w:name w:val="Plain Text Char"/>
    <w:basedOn w:val="DefaultParagraphFont"/>
    <w:link w:val="PlainText"/>
    <w:rsid w:val="008B6D45"/>
    <w:rPr>
      <w:rFonts w:ascii="Courier New" w:eastAsia="Times New Roman" w:hAnsi="Courier New" w:cs="Times New Roman"/>
      <w:snapToGrid w:val="0"/>
      <w:sz w:val="20"/>
      <w:szCs w:val="20"/>
    </w:rPr>
  </w:style>
  <w:style w:type="paragraph" w:styleId="BalloonText">
    <w:name w:val="Balloon Text"/>
    <w:basedOn w:val="Normal"/>
    <w:link w:val="BalloonTextChar"/>
    <w:semiHidden/>
    <w:rsid w:val="008B6D45"/>
    <w:rPr>
      <w:rFonts w:ascii="Lucida Grande" w:hAnsi="Lucida Grande"/>
      <w:sz w:val="18"/>
      <w:szCs w:val="18"/>
    </w:rPr>
  </w:style>
  <w:style w:type="character" w:customStyle="1" w:styleId="BalloonTextChar">
    <w:name w:val="Balloon Text Char"/>
    <w:basedOn w:val="DefaultParagraphFont"/>
    <w:link w:val="BalloonText"/>
    <w:semiHidden/>
    <w:rsid w:val="008B6D45"/>
    <w:rPr>
      <w:rFonts w:ascii="Lucida Grande" w:eastAsia="Times New Roman" w:hAnsi="Lucida Grande"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1C83C329-636C-47B8-B979-119ED066A9E9}"/>
</file>

<file path=customXml/itemProps2.xml><?xml version="1.0" encoding="utf-8"?>
<ds:datastoreItem xmlns:ds="http://schemas.openxmlformats.org/officeDocument/2006/customXml" ds:itemID="{69FAB37F-348D-4223-AAC1-7651B602583F}"/>
</file>

<file path=customXml/itemProps3.xml><?xml version="1.0" encoding="utf-8"?>
<ds:datastoreItem xmlns:ds="http://schemas.openxmlformats.org/officeDocument/2006/customXml" ds:itemID="{FB5430C4-5A7D-46E7-8738-958610343CBF}"/>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 Toni</dc:creator>
  <cp:keywords/>
  <dc:description/>
  <cp:lastModifiedBy>Schaney, Toni</cp:lastModifiedBy>
  <cp:revision>1</cp:revision>
  <dcterms:created xsi:type="dcterms:W3CDTF">2016-10-18T20:32:00Z</dcterms:created>
  <dcterms:modified xsi:type="dcterms:W3CDTF">2016-10-18T20:53:00Z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